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8C" w:rsidRPr="005B6C8C" w:rsidRDefault="005B6C8C" w:rsidP="00F652BA">
      <w:pPr>
        <w:pageBreakBefore/>
        <w:spacing w:after="0" w:line="240" w:lineRule="auto"/>
        <w:ind w:left="6521"/>
        <w:rPr>
          <w:rFonts w:ascii="Times New Roman" w:hAnsi="Times New Roman" w:cs="Times New Roman"/>
        </w:rPr>
      </w:pPr>
      <w:r w:rsidRPr="005B6C8C">
        <w:rPr>
          <w:rFonts w:ascii="Times New Roman" w:hAnsi="Times New Roman" w:cs="Times New Roman"/>
        </w:rPr>
        <w:t>УТВЕРЖДАЮ</w:t>
      </w:r>
    </w:p>
    <w:p w:rsidR="005B6C8C" w:rsidRPr="005B6C8C" w:rsidRDefault="005B6C8C" w:rsidP="00F652BA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5B6C8C">
        <w:rPr>
          <w:rFonts w:ascii="Times New Roman" w:hAnsi="Times New Roman" w:cs="Times New Roman"/>
        </w:rPr>
        <w:t>Президент Фонда «Чувашия»</w:t>
      </w:r>
    </w:p>
    <w:p w:rsidR="005B6C8C" w:rsidRPr="005B6C8C" w:rsidRDefault="005B6C8C" w:rsidP="00F652BA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5B6C8C">
        <w:rPr>
          <w:rFonts w:ascii="Times New Roman" w:hAnsi="Times New Roman" w:cs="Times New Roman"/>
        </w:rPr>
        <w:t xml:space="preserve"> ____________  </w:t>
      </w:r>
      <w:r w:rsidR="00F652BA">
        <w:rPr>
          <w:rFonts w:ascii="Times New Roman" w:hAnsi="Times New Roman" w:cs="Times New Roman"/>
        </w:rPr>
        <w:t>М.И</w:t>
      </w:r>
      <w:r w:rsidRPr="005B6C8C">
        <w:rPr>
          <w:rFonts w:ascii="Times New Roman" w:hAnsi="Times New Roman" w:cs="Times New Roman"/>
        </w:rPr>
        <w:t xml:space="preserve">. </w:t>
      </w:r>
      <w:r w:rsidR="00F652BA">
        <w:rPr>
          <w:rFonts w:ascii="Times New Roman" w:hAnsi="Times New Roman" w:cs="Times New Roman"/>
        </w:rPr>
        <w:t>Федотов</w:t>
      </w:r>
    </w:p>
    <w:p w:rsidR="005B6C8C" w:rsidRPr="005B6C8C" w:rsidRDefault="005B6C8C" w:rsidP="00F652BA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5B6C8C">
        <w:rPr>
          <w:rFonts w:ascii="Times New Roman" w:hAnsi="Times New Roman" w:cs="Times New Roman"/>
        </w:rPr>
        <w:t xml:space="preserve"> «10»  января 20</w:t>
      </w:r>
      <w:r w:rsidR="00F652BA">
        <w:rPr>
          <w:rFonts w:ascii="Times New Roman" w:hAnsi="Times New Roman" w:cs="Times New Roman"/>
        </w:rPr>
        <w:t>11</w:t>
      </w:r>
      <w:bookmarkStart w:id="0" w:name="_GoBack"/>
      <w:bookmarkEnd w:id="0"/>
      <w:r w:rsidRPr="005B6C8C">
        <w:rPr>
          <w:rFonts w:ascii="Times New Roman" w:hAnsi="Times New Roman" w:cs="Times New Roman"/>
        </w:rPr>
        <w:t xml:space="preserve"> г.</w:t>
      </w:r>
    </w:p>
    <w:p w:rsidR="005B6C8C" w:rsidRDefault="005B6C8C" w:rsidP="00A163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</w:p>
    <w:p w:rsidR="005B6C8C" w:rsidRDefault="005B6C8C" w:rsidP="00A163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</w:p>
    <w:p w:rsidR="00A163EE" w:rsidRPr="00A163EE" w:rsidRDefault="00A163EE" w:rsidP="00A163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Правила внутреннего трудового распорядка</w:t>
      </w:r>
    </w:p>
    <w:p w:rsidR="00A163EE" w:rsidRPr="00A163EE" w:rsidRDefault="00A163EE" w:rsidP="00A16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EE">
        <w:rPr>
          <w:rFonts w:ascii="Times New Roman" w:hAnsi="Times New Roman" w:cs="Times New Roman"/>
          <w:b/>
          <w:sz w:val="24"/>
          <w:szCs w:val="24"/>
        </w:rPr>
        <w:t>Некоммерческой организации</w:t>
      </w:r>
      <w:r w:rsidRPr="00A1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3EE">
        <w:rPr>
          <w:rFonts w:ascii="Times New Roman" w:hAnsi="Times New Roman" w:cs="Times New Roman"/>
          <w:b/>
          <w:sz w:val="24"/>
          <w:szCs w:val="24"/>
        </w:rPr>
        <w:t xml:space="preserve">Фонд поддержки </w:t>
      </w:r>
      <w:proofErr w:type="gramStart"/>
      <w:r w:rsidRPr="00A163EE">
        <w:rPr>
          <w:rFonts w:ascii="Times New Roman" w:hAnsi="Times New Roman" w:cs="Times New Roman"/>
          <w:b/>
          <w:sz w:val="24"/>
          <w:szCs w:val="24"/>
        </w:rPr>
        <w:t>социальных</w:t>
      </w:r>
      <w:proofErr w:type="gramEnd"/>
      <w:r w:rsidRPr="00A163EE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A163EE" w:rsidRPr="00A163EE" w:rsidRDefault="00A163EE" w:rsidP="00A16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EE">
        <w:rPr>
          <w:rFonts w:ascii="Times New Roman" w:hAnsi="Times New Roman" w:cs="Times New Roman"/>
          <w:b/>
          <w:sz w:val="24"/>
          <w:szCs w:val="24"/>
        </w:rPr>
        <w:t>культурных программ Чувашии (Фонд «Чувашия»)</w:t>
      </w:r>
    </w:p>
    <w:p w:rsidR="00A163EE" w:rsidRPr="00A163EE" w:rsidRDefault="00A163EE" w:rsidP="00A16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EE" w:rsidRPr="00A163EE" w:rsidRDefault="00A163EE" w:rsidP="00A1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1. Общие положения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соответствии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 </w:t>
      </w:r>
      <w:hyperlink r:id="rId6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Конституцией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 </w:t>
      </w:r>
      <w:hyperlink r:id="rId7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минимального размера оплаты труда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1.2.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Настоящие Правила внутреннего трудового распорядка являются локальным нормативным актом 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Некоммерческой организации Фонд поддержки социальных и культурных программ Чувашии (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далее – 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регламентирующим в соответствии с </w:t>
      </w:r>
      <w:hyperlink r:id="rId8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трудовых отношений в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Под дисциплиной труда понимается обязательное для всех Работников подчинение правилам поведения, определенным в соответствии </w:t>
      </w:r>
      <w:hyperlink r:id="rId9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РФ, иными законами, коллективным договором, трудовым договором, локальными нормативными актами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1.5.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Работодатель обязан в соответствии с </w:t>
      </w:r>
      <w:hyperlink r:id="rId10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Работников, добросовестно исполняющих трудовые обязанности, - поощрять. К нарушителям трудовой дисциплины применять меры дисциплинарного взыскания.</w:t>
      </w:r>
    </w:p>
    <w:p w:rsidR="005B6C8C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3EE" w:rsidRPr="00A163EE" w:rsidRDefault="00A163EE" w:rsidP="00A16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2. Порядок приема на работу и увольнения Работников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Работники реализуют право на труд путем заключения трудового договора о работе в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Фонде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Фонде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Получение Работником экземпляра трудового договора подтверждается подписью Работника на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экземпляре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трудового договора, хранящемся 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Фонде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Содержание трудового договора должно соответствовать действующему законодательству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2.3. При заключении трудового договора лицо, поступающее на работу, предъявляет Работодателю: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документы воинского учета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военнообязанных и лиц, подлежащих призыву на военную службу;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документ об образовании, о квалификации или наличии специальных знаний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поступлении на работу, требующую специальных знаний или специальной подготовки.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2.4. При приеме на работу, требующую обязательного медицинского осмотра, предъявляется также справка установленного образца.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2.5. В отдельных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случаях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учетом специфики работы Трудовым кодексом РФ, иными федеральными законами,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2.6. При заключении трудового договора впервые Работодателем оформляется трудовая книжка (за исключением случаев, если в соответствии с ТК РФ, иным федеральным законом трудовая книжка на работника не оформляется).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указанного лица в системе индивидуального (персонифицированного) учета.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2.7.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 </w:t>
      </w:r>
      <w:hyperlink r:id="rId11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ТК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РФ, иным федеральным законом трудовая книжка на работника не ведется).</w:t>
      </w:r>
      <w:proofErr w:type="gramEnd"/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ведома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или по поручению Работодателя.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2.9. Работник приступает к исполнению трудовых обязанностей со дня, определенного трудовым договором. Если в трудовом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договоре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2.10. Прием на работу оформляется приказом (распоряжением) Работодателя, изданным на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основании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2.11. 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2.12. 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2.13. При приеме на работу Работодатель обязан: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обеспечить обучение лиц, поступающих на работу с вредными и (или) опасными условиями труда, безопасным методам и приемам выполнения работ со стажировкой на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рабочем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месте и сдачей экзаменов;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обеспечить обязательное медицинское освидетельствование лиц, не достигших возраста восемнадцати лет, а также иных лиц в случаях, предусмотренных законодательством.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2.14.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 </w:t>
      </w:r>
      <w:hyperlink r:id="rId12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ТК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РФ, иным федеральным законом трудовая книжка на работника не ведется).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2.15.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соответствии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действующим законодательством.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2.16. Прекращение трудового договора может иметь место только по основаниям, предусмотренным законодательством.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2.17. Трудовой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договор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может быть расторгнут в любое время по соглашению сторон трудового договора.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2.18. 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позднее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чем за две недели, если иной срок не установлен </w:t>
      </w:r>
      <w:hyperlink r:id="rId13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2.19. Трудовой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договор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увольнении, по соглашению между Работником и Работодателем.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2.20.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случаях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договора, Работодатель обязан расторгнуть трудовой договор в срок,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указанный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заявлении Работника.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2.21. До истечения срока предупреждения об увольнении Работник имеет право в любое время отозвать свое заявление. Увольнение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этом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случае не производится, если на его место не приглашен в письменной форме другой работник, которому в соответствии с </w:t>
      </w:r>
      <w:hyperlink r:id="rId14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 и иными федеральными законами не может быть отказано в заключении трудового договора.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2.22. Расторжение трудового договора по инициативе Работодателя производится с учетом мотивированного мнения представительного органа [организации, предприятия, учреждения], за исключением случаев, предусмотренных законодательством РФ.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2.23. Прекращение трудового договора оформляется приказом Работодателя.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2.24. 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случае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2.25. В день прекращения трудового договора Работодатель обязан выдать Работнику трудовую книжку или предоставить сведения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трудовой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деятельности у данного Работодателя и произвести с ним расчет в соответствии со </w:t>
      </w:r>
      <w:hyperlink r:id="rId15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статьей 140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ТК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Запись в трудовую книжку и внесение информации в сведения о трудовой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деятельности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 основании и о причине прекращения трудового договора должны производиться в точном соответствии с формулировками </w:t>
      </w:r>
      <w:hyperlink r:id="rId16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ТК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2.26.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уведомлением сведения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трудовой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трудовой деятельности у данного Работодателя.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2.27. По истечении срока предупреждения об увольнении Работник имеет право прекратить работу.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Работодателя, выдать другие документы, связанные с работой, по письменному заявлению Работника и произвести с ним окончательный расчет.</w:t>
      </w:r>
      <w:proofErr w:type="gramEnd"/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2.28.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2.29. Трудовой договор, заключенный на время выполнения определенной работы, прекращается по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завершении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этой работы.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2.30. 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2.31. Трудовой договор, заключенный для выполнения сезонных работ в течение определенного периода (сезона), прекращается по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окончании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этого периода (сезона).</w:t>
      </w:r>
    </w:p>
    <w:p w:rsidR="005B6C8C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3EE" w:rsidRPr="00A163EE" w:rsidRDefault="00A163EE" w:rsidP="007E1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3. Основные права и обязанности Работника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 Работник </w:t>
      </w:r>
      <w:r w:rsidR="007E1E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имеет право на: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заключение, изменение и расторжение трудового договора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на условиях, которые установлены </w:t>
      </w:r>
      <w:hyperlink r:id="rId17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РФ, иными федеральными законами;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своевременную и в полном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объеме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оплату труда в соответствии со своей квалификацией, сложностью труда, количеством и качеством выполняемой работы;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отд</w:t>
      </w:r>
      <w:r w:rsidR="007E1E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ых, гарантируемый установленной </w:t>
      </w:r>
      <w:hyperlink r:id="rId18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федеральным законом</w:t>
        </w:r>
      </w:hyperlink>
      <w:r w:rsidR="007E1E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максимальной продолжительностью рабочего времени, и обеспечивается предоставлением еженедельных выходных дней, праздничных нерабочих дней, оплачиваемых ежегодных отпусков;</w:t>
      </w:r>
      <w:proofErr w:type="gramEnd"/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профессиональную подготовку, переподготовку и повышение своей квалификации в порядке, установленном </w:t>
      </w:r>
      <w:hyperlink r:id="rId19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РФ, иными федеральными законами;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участие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управлении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E1E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Фондом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предусмотренных </w:t>
      </w:r>
      <w:hyperlink r:id="rId20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РФ, иными федеральными законами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возмещение вреда, причиненного ему в связи с исполнением им трудовых обязанностей, и компенсацию морального вреда в порядке, установленном </w:t>
      </w:r>
      <w:hyperlink r:id="rId21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РФ, иными федеральными законами;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обязательное социальное страхование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случаях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предусмотренных федеральными законами;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 Работник </w:t>
      </w:r>
      <w:r w:rsidR="007E1E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обязан: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добросовестно и в полном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объеме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предъявлять при приеме на работу документы, предусмотренные действующим законодательством Российской Федерации;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соблюдать правила внутреннего трудового распорядка </w:t>
      </w:r>
      <w:r w:rsidR="007E1E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соблюдать трудовую дисциплину;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грамотно и своевременно вести необходимую документацию;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проходить обязательные медицинские осмотры в предусмотренных законодательством РФ случаях;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соблюдать порядок и чистоту на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рабочем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месте</w:t>
      </w:r>
      <w:r w:rsidR="007E1E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сообщать Работодателю о возникновении ситуации, представляющей угрозу жизни и здоровью людей, о каждом несчастном случае, происшедшем на </w:t>
      </w:r>
      <w:r w:rsidR="007E1E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е, или об ухудшении своего здоровья,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- информировать Работодателя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бережно относиться к имуществу Работодателя;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принимать участие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совещаниях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собраниях руководства собственников Работодателя, представлять отчеты о своей работе;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3.3. Круг обязанностей, которые выполняет Работник по своей специальности, квалификации, должности, определяется трудовым договором.</w:t>
      </w:r>
    </w:p>
    <w:p w:rsidR="005B6C8C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3EE" w:rsidRPr="00A163EE" w:rsidRDefault="00A163EE" w:rsidP="007E1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4. Основные права и обязанности Работодателя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4.1. Работодатель имеет право: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заключать, изменять и расторгать трудовые договоры с Работниками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на условиях, которые установлены </w:t>
      </w:r>
      <w:hyperlink r:id="rId22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РФ, иными федеральными законами;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подбирать Работников, заключать, изменять и расторгать трудовые договоры с ними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на условиях, которые установлены </w:t>
      </w:r>
      <w:hyperlink r:id="rId23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РФ, иными федеральными законами;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поощрять Работников за добросовестный эффективный труд;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привлекать Работников к дисциплинарной ответственности;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принимать локальные нормативные акты.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 Работодатель обязан: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предоставлять Работникам работу, обусловленную трудовым договором;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обеспечивать Работникам равную оплату за труд равной ценности;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выплачивать в полном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размере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причитающуюся Работникам заработную плату в сроки, установленные </w:t>
      </w:r>
      <w:hyperlink r:id="rId24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РФ, правилами внутреннего трудового распорядка </w:t>
      </w:r>
      <w:r w:rsidR="007E1E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трудовыми договорами;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вести учет рабочего времени, фактически отработанного Работниками;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обеспечивать учет сверхурочных работ;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осуществлять обязательное социальное страхование Работников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установленном федеральными законами;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</w:t>
      </w:r>
      <w:r w:rsidR="004B05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условиях, которые установлены </w:t>
      </w:r>
      <w:hyperlink r:id="rId25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Трудовым кодексом</w:t>
        </w:r>
      </w:hyperlink>
      <w:r w:rsidR="004B05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РФ, другими федеральными законами и иными нормативными правовыми актами РФ;</w:t>
      </w:r>
    </w:p>
    <w:p w:rsid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исполнять иные обязанности, предусмотренные трудовым законодательством и иными нормативными правовыми актами, сод</w:t>
      </w:r>
      <w:r w:rsidR="004B05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ержащими нормы трудового права,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соглашениями, локальными нормативными актами и трудовыми договорами.</w:t>
      </w:r>
    </w:p>
    <w:p w:rsidR="005B6C8C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3EE" w:rsidRPr="00A163EE" w:rsidRDefault="00A163EE" w:rsidP="004B0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5. Режим работы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5.1. Рабочее время Работников </w:t>
      </w:r>
      <w:r w:rsidR="004B05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определяется настоящими Правилами внутреннего трудового распорядка, а также трудовым договором.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5.2. Работникам </w:t>
      </w:r>
      <w:r w:rsidR="004B05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устанавливается пятидневная рабочая неделя с двумя выходными днями (суббота и воскресенье). Нормальная продолжительность рабочего времени </w:t>
      </w:r>
      <w:r w:rsidR="004B05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40 часов в неделю 8 часов в день.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5.3. Время начала и окончания работы и перерыва для отдыха и питания устанавливается следующее: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начало работы – 09 часов;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перерыв – с 13 до 14 часов;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окончание работы – 18 часов.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5.4. Продолжительность рабочего дня или смены, непосредственно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предшествующих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5.5. По соглашению между Работником и Работодателем могут устанавливаться неполный день  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5.6. Эпизодическое привлечение Работников к работе на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условиях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5.7.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5.8. Работа в выходные и праздничные дни запрещена, привлечение к работе в указанные дни осуществляется только с письменного согласия Работника и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соответствии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требованиями трудового законодательства Российской Федерации.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5.9. Работодатель отстраняет от работы (не допускает к работе) Работника: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появившегося на работе в состоянии алкогольного, наркотического или токсического опьянения;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не прошедшего в установленном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обучение и проверку знаний и навыков в области охраны труда;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не прошедшего в установленном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обязательный предварительный или периодический медицинский осмотр;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 других случаях, предусмотренных Трудовым кодексом РФ, федеральными законами и иными нормативными правовыми актами.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5.10. Решение Работодателя об отстранении Работника от работы (о </w:t>
      </w:r>
      <w:proofErr w:type="spell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недопуске</w:t>
      </w:r>
      <w:proofErr w:type="spell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 работе) оформляется приказом руководителя </w:t>
      </w:r>
      <w:r w:rsidR="004B05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начисления заработной платы за период отстранения; кто будет исполнять обязанности отстраняемого Работника. Приказ  объявляется Работнику под роспись.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5.15. Допуск к работе оформляется приказом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5.16. Отсутствие Работника на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рабочем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месте без разрешения Работодателя считается неправомерным.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 </w:t>
      </w:r>
      <w:hyperlink r:id="rId26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подпункту "а" пункта 6 статьи 81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Трудового кодекса РФ в связи с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однократным грубым нарушением трудовых обязанностей (совершенным прогулом).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законодательством. Такое привлечение к сверхурочным работам производится Работодателем с письменного согласия Работника.</w:t>
      </w:r>
    </w:p>
    <w:p w:rsid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5B6C8C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3EE" w:rsidRPr="00A163EE" w:rsidRDefault="00A163EE" w:rsidP="004B0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6. Время отдыха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 В течение рабочего времени  Работнику должен быть предоставлен перерыв для отдыха и питания продолжительностью 1 (один) час, который в рабочее время не включается.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6.2. Ежегодный  оплачиваемый отпуск предоставляется Работникам продолжительностью 28 календарных дней.</w:t>
      </w:r>
    </w:p>
    <w:p w:rsidR="004B056A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6.3. Очередность предоставления ежегодных оплачиваемых отпусков устанавливается Работодателем с учетом обеспечения нормальной работы </w:t>
      </w:r>
      <w:r w:rsidR="004B05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и благоприятных условий для отдыха Работников.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График отпусков обязателен как для Работодателя, так и для Работника. 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6.5.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случаях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установленных действующим законодательством РФ, ежегодный оплачиваемый отпуск может быть продлен, перенесен на другой срок, разделен на части.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6.7. Отпуск без сохранения заработной платы предоставляется Работнику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соответствии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трудовым законодательством, федеральными законами, иными актами, содержащими нормы трудового права, локальными нормативными актами.</w:t>
      </w:r>
    </w:p>
    <w:p w:rsidR="005B6C8C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3EE" w:rsidRPr="00A163EE" w:rsidRDefault="00A163EE" w:rsidP="004B0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7. Заработная плата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7.2. Размер должностных окладов,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7.3. Заработная плата Работнику устанавливается трудовым договором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соответствии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действующими у Работодателя системами оплаты труда.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7.4. Заработная плата выплачивается Работнику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рублях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Работника по основаниям и в порядке, предусмотренным действующим законодательством Российской Федерации.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7.5.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4B056A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7.6. Заработная плата выплачивается два раза в месяц:</w:t>
      </w:r>
    </w:p>
    <w:p w:rsidR="00A163EE" w:rsidRPr="00A163EE" w:rsidRDefault="004B056A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A163EE"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15 числа текущего месяца;</w:t>
      </w:r>
    </w:p>
    <w:p w:rsidR="00A163EE" w:rsidRPr="00A163EE" w:rsidRDefault="004B056A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последнего </w:t>
      </w:r>
      <w:r w:rsidR="00A163EE"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числа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теку</w:t>
      </w:r>
      <w:r w:rsidR="00A163EE"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щего месяца.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7.7. Заработная плата выплачивается Работнику перечисл</w:t>
      </w:r>
      <w:r w:rsidR="004B05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ением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у</w:t>
      </w:r>
      <w:r w:rsidR="004B05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казанный Р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аботником счет в банке на условиях, определенных  трудовым договором.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7.8.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случае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7.9. Оплата отпуска производится не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позднее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чем за три дня до его начала.</w:t>
      </w:r>
    </w:p>
    <w:p w:rsid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7.10.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5B6C8C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8. Меры поощрения за труд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8.1. За добросовестное, высокопрофессиональное исполнение трудовых обязанностей, продолжительную и образцовую работу и иные успехи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труде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применяются следующие меры поощрения Работников: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объявление благодарности;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выплата премии;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награждение ценным подарком;</w:t>
      </w:r>
    </w:p>
    <w:p w:rsidR="00A163EE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награждение почетной грамотой.</w:t>
      </w:r>
    </w:p>
    <w:p w:rsid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8.2. Поощрения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объявляются приказом по </w:t>
      </w:r>
      <w:r w:rsidR="005B6C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Фонду и 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доводятся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 сведения коллектива.</w:t>
      </w:r>
    </w:p>
    <w:p w:rsidR="005B6C8C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9. Ответственность за нарушение трудовой дисциплины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9.2.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Трудовым кодексом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proofErr w:type="gramEnd"/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 п., Работодатель имеет право применить следующие дисциплинарные взыскания: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замечание;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выговор;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увольнение (по соответствующим основаниям);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9.4. Применение дисциплинарных взысканий, не предусмотренных федеральными законами, настоящими Правилами, не допускается.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9.5.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proofErr w:type="gramEnd"/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9.6. За каждый дисциплинарный проступок может быть применено только одно дисциплинарное взыскание.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9.7. До применения дисциплинарного взыскания Работодатель должен затребовать от Работника объяснение в письменной форме. Если по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истечении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двух рабочих дней указанное 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9.8. </w:t>
      </w:r>
      <w:proofErr w:type="spell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Непредоставление</w:t>
      </w:r>
      <w:proofErr w:type="spell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Работником объяснения не является препятствием для применения дисциплинарного взыскания.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независящими от него причинами. До применения дисциплинарного взыскания Работодатель обязан всесторонне и объективно разобраться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причинах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мотивах совершенного проступка.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5B6C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позднее двух лет со дня его совершения. В указанные сроки не включается время производства по уголовному делу.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9.12. Дисциплинарные взыскания применяются приказом,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котором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отражается:</w:t>
      </w:r>
    </w:p>
    <w:p w:rsidR="00A163EE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A163EE"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существо дисциплинарного проступка;</w:t>
      </w:r>
    </w:p>
    <w:p w:rsidR="00A163EE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A163EE"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время совершения и время обнаружения дисциплинарного проступка;</w:t>
      </w:r>
    </w:p>
    <w:p w:rsidR="00A163EE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A163EE"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 применяемого взыскания;</w:t>
      </w:r>
    </w:p>
    <w:p w:rsidR="00A163EE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A163EE"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документы, подтверждающие совершение дисциплинарного проступка;</w:t>
      </w:r>
    </w:p>
    <w:p w:rsidR="00A163EE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A163EE"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документы, содержащие объяснения Работника.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приказе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 применении дисциплинарного взыскания также можно привести краткое изложение объяснений Работника.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9.13.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</w:t>
      </w:r>
      <w:r w:rsidR="005B6C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непосредственного руководителя.</w:t>
      </w:r>
    </w:p>
    <w:p w:rsidR="005B6C8C" w:rsidRPr="00A163EE" w:rsidRDefault="005B6C8C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10. Заключительные положения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10.1. Настоящие Правила внутреннего трудового распорядка утверждаются Работодателем, согласно </w:t>
      </w:r>
      <w:hyperlink r:id="rId27" w:history="1">
        <w:r w:rsidRPr="005B6C8C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статье 190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Трудового кодекса РФ.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10.2. При приеме на работу Работодатель обязан ознакомить Работника с настоящими Правилами под расписку.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10.4. Правила внутреннего трудового распорядка обязательны для выполнения всеми Работниками </w:t>
      </w:r>
      <w:r w:rsidR="005B6C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пределах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их компетенции. Нарушение, а также несоблюдение Правил служит основанием для привлечения виновного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этом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лица к дисциплинарной ответственности.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10.5. Текст Правил внутреннего трудового распорядка размещается </w:t>
      </w:r>
      <w:r w:rsidR="005B6C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</w:t>
      </w:r>
      <w:proofErr w:type="gramStart"/>
      <w:r w:rsidR="005B6C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сайте</w:t>
      </w:r>
      <w:proofErr w:type="gramEnd"/>
      <w:r w:rsidR="005B6C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Фонда</w:t>
      </w: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10.6.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случае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изменения </w:t>
      </w:r>
      <w:hyperlink r:id="rId28" w:history="1">
        <w:r w:rsidRPr="00A163EE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Трудового кодекса</w:t>
        </w:r>
      </w:hyperlink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A163EE" w:rsidRPr="00A163EE" w:rsidRDefault="00A163EE" w:rsidP="005B6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10.7. Изменения и дополнения к настоящим Правилам принимаются в </w:t>
      </w:r>
      <w:proofErr w:type="gramStart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порядке</w:t>
      </w:r>
      <w:proofErr w:type="gramEnd"/>
      <w:r w:rsidRPr="00A163E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предусмотренном для принятия Правил внутреннего трудового распорядка.</w:t>
      </w:r>
    </w:p>
    <w:p w:rsidR="00A163EE" w:rsidRPr="00A163EE" w:rsidRDefault="00A163EE" w:rsidP="00A16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9483A" w:rsidRPr="00A163EE" w:rsidRDefault="0029483A" w:rsidP="00A16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483A" w:rsidRPr="00A163EE" w:rsidSect="00A163EE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79A"/>
    <w:multiLevelType w:val="multilevel"/>
    <w:tmpl w:val="EDC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DE"/>
    <w:rsid w:val="00281FDE"/>
    <w:rsid w:val="0029483A"/>
    <w:rsid w:val="004B056A"/>
    <w:rsid w:val="005B6C8C"/>
    <w:rsid w:val="007E1E82"/>
    <w:rsid w:val="00A163EE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6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6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0" TargetMode="External"/><Relationship Id="rId13" Type="http://schemas.openxmlformats.org/officeDocument/2006/relationships/hyperlink" Target="http://internet.garant.ru/document/redirect/12125268/1013" TargetMode="External"/><Relationship Id="rId18" Type="http://schemas.openxmlformats.org/officeDocument/2006/relationships/hyperlink" Target="http://internet.garant.ru/document/redirect/12125268/912" TargetMode="External"/><Relationship Id="rId26" Type="http://schemas.openxmlformats.org/officeDocument/2006/relationships/hyperlink" Target="http://internet.garant.ru/document/redirect/12125268/81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25268/1038" TargetMode="External"/><Relationship Id="rId7" Type="http://schemas.openxmlformats.org/officeDocument/2006/relationships/hyperlink" Target="http://internet.garant.ru/document/redirect/10180093/0" TargetMode="External"/><Relationship Id="rId12" Type="http://schemas.openxmlformats.org/officeDocument/2006/relationships/hyperlink" Target="http://internet.garant.ru/document/redirect/12125268/6603" TargetMode="External"/><Relationship Id="rId17" Type="http://schemas.openxmlformats.org/officeDocument/2006/relationships/hyperlink" Target="http://internet.garant.ru/document/redirect/12125268/3000" TargetMode="External"/><Relationship Id="rId25" Type="http://schemas.openxmlformats.org/officeDocument/2006/relationships/hyperlink" Target="http://internet.garant.ru/document/redirect/12125268/103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0" TargetMode="External"/><Relationship Id="rId20" Type="http://schemas.openxmlformats.org/officeDocument/2006/relationships/hyperlink" Target="http://internet.garant.ru/document/redirect/12125268/100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3000/37" TargetMode="External"/><Relationship Id="rId11" Type="http://schemas.openxmlformats.org/officeDocument/2006/relationships/hyperlink" Target="http://internet.garant.ru/document/redirect/12125268/6603" TargetMode="External"/><Relationship Id="rId24" Type="http://schemas.openxmlformats.org/officeDocument/2006/relationships/hyperlink" Target="http://internet.garant.ru/document/redirect/12125268/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8/140" TargetMode="External"/><Relationship Id="rId23" Type="http://schemas.openxmlformats.org/officeDocument/2006/relationships/hyperlink" Target="http://internet.garant.ru/document/redirect/12125268/3000" TargetMode="External"/><Relationship Id="rId28" Type="http://schemas.openxmlformats.org/officeDocument/2006/relationships/hyperlink" Target="http://internet.garant.ru/document/redirect/12125268/0" TargetMode="External"/><Relationship Id="rId10" Type="http://schemas.openxmlformats.org/officeDocument/2006/relationships/hyperlink" Target="http://internet.garant.ru/document/redirect/12125268/8000" TargetMode="External"/><Relationship Id="rId19" Type="http://schemas.openxmlformats.org/officeDocument/2006/relationships/hyperlink" Target="http://internet.garant.ru/document/redirect/12125268/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8/0" TargetMode="External"/><Relationship Id="rId14" Type="http://schemas.openxmlformats.org/officeDocument/2006/relationships/hyperlink" Target="http://internet.garant.ru/document/redirect/12125268/6404" TargetMode="External"/><Relationship Id="rId22" Type="http://schemas.openxmlformats.org/officeDocument/2006/relationships/hyperlink" Target="http://internet.garant.ru/document/redirect/12125268/3000" TargetMode="External"/><Relationship Id="rId27" Type="http://schemas.openxmlformats.org/officeDocument/2006/relationships/hyperlink" Target="http://internet.garant.ru/document/redirect/12125268/19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Нелли Владимировна</dc:creator>
  <cp:keywords/>
  <dc:description/>
  <cp:lastModifiedBy>Сорокина Нелли Владимировна</cp:lastModifiedBy>
  <cp:revision>2</cp:revision>
  <dcterms:created xsi:type="dcterms:W3CDTF">2023-10-23T13:32:00Z</dcterms:created>
  <dcterms:modified xsi:type="dcterms:W3CDTF">2023-10-23T14:14:00Z</dcterms:modified>
</cp:coreProperties>
</file>